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spacing w:before="100" w:beforeAutospacing="1" w:after="100" w:afterAutospacing="1"/>
        <w:ind w:firstLine="440" w:firstLineChars="100"/>
        <w:jc w:val="center"/>
        <w:rPr>
          <w:rFonts w:ascii="方正小标宋简体" w:hAnsi="宋体" w:eastAsia="方正小标宋简体" w:cs="Tahoma"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Tahoma"/>
          <w:bCs/>
          <w:color w:val="000000"/>
          <w:kern w:val="0"/>
          <w:sz w:val="44"/>
          <w:szCs w:val="44"/>
        </w:rPr>
        <w:t>平顶山市生态环境局关于公布机动车排放检测机构(第二十</w:t>
      </w:r>
      <w:r>
        <w:rPr>
          <w:rFonts w:hint="eastAsia" w:ascii="方正小标宋简体" w:hAnsi="宋体" w:eastAsia="方正小标宋简体" w:cs="Tahoma"/>
          <w:bCs/>
          <w:color w:val="000000"/>
          <w:kern w:val="0"/>
          <w:sz w:val="44"/>
          <w:szCs w:val="44"/>
          <w:lang w:eastAsia="zh-CN"/>
        </w:rPr>
        <w:t>二</w:t>
      </w:r>
      <w:r>
        <w:rPr>
          <w:rFonts w:hint="eastAsia" w:ascii="方正小标宋简体" w:hAnsi="宋体" w:eastAsia="方正小标宋简体" w:cs="Tahoma"/>
          <w:bCs/>
          <w:color w:val="000000"/>
          <w:kern w:val="0"/>
          <w:sz w:val="44"/>
          <w:szCs w:val="44"/>
        </w:rPr>
        <w:t>批)的公告</w:t>
      </w:r>
      <w:r>
        <w:rPr>
          <w:rFonts w:hint="eastAsia" w:ascii="方正小标宋简体" w:hAnsi="宋体" w:eastAsia="方正小标宋简体" w:cs="Tahoma"/>
          <w:color w:val="000000"/>
          <w:kern w:val="0"/>
          <w:sz w:val="32"/>
          <w:szCs w:val="32"/>
        </w:rPr>
        <w:t>（2020年</w:t>
      </w:r>
      <w:r>
        <w:rPr>
          <w:rFonts w:hint="eastAsia" w:ascii="方正小标宋简体" w:hAnsi="宋体" w:eastAsia="方正小标宋简体" w:cs="Tahoma"/>
          <w:color w:val="000000"/>
          <w:kern w:val="0"/>
          <w:sz w:val="32"/>
          <w:szCs w:val="32"/>
          <w:lang w:val="en-US" w:eastAsia="zh-CN"/>
        </w:rPr>
        <w:t>10</w:t>
      </w:r>
      <w:r>
        <w:rPr>
          <w:rFonts w:hint="eastAsia" w:ascii="方正小标宋简体" w:hAnsi="宋体" w:eastAsia="方正小标宋简体" w:cs="Tahoma"/>
          <w:color w:val="000000"/>
          <w:kern w:val="0"/>
          <w:sz w:val="32"/>
          <w:szCs w:val="32"/>
        </w:rPr>
        <w:t>月</w:t>
      </w:r>
      <w:r>
        <w:rPr>
          <w:rFonts w:hint="eastAsia" w:ascii="方正小标宋简体" w:hAnsi="宋体" w:eastAsia="方正小标宋简体" w:cs="Tahoma"/>
          <w:color w:val="000000"/>
          <w:kern w:val="0"/>
          <w:sz w:val="32"/>
          <w:szCs w:val="32"/>
          <w:lang w:val="en-US" w:eastAsia="zh-CN"/>
        </w:rPr>
        <w:t>19</w:t>
      </w:r>
      <w:r>
        <w:rPr>
          <w:rFonts w:hint="eastAsia" w:ascii="方正小标宋简体" w:hAnsi="宋体" w:eastAsia="方正小标宋简体" w:cs="Tahoma"/>
          <w:color w:val="000000"/>
          <w:kern w:val="0"/>
          <w:sz w:val="32"/>
          <w:szCs w:val="32"/>
        </w:rPr>
        <w:t>日）</w:t>
      </w:r>
    </w:p>
    <w:p>
      <w:pPr>
        <w:widowControl/>
        <w:spacing w:before="100" w:beforeAutospacing="1" w:after="100" w:afterAutospacing="1"/>
        <w:ind w:firstLine="640" w:firstLineChars="200"/>
        <w:jc w:val="left"/>
        <w:rPr>
          <w:rFonts w:ascii="仿宋_GB2312" w:hAnsi="宋体" w:eastAsia="仿宋_GB2312" w:cs="Tahoma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Tahoma"/>
          <w:color w:val="000000"/>
          <w:kern w:val="0"/>
          <w:sz w:val="32"/>
          <w:szCs w:val="32"/>
        </w:rPr>
        <w:t>按照《中华人民共和国大气污染防治法》（2015年8月29日修订）的要求，现将平顶山市机动车排放检测机构（第二十</w:t>
      </w:r>
      <w:r>
        <w:rPr>
          <w:rFonts w:hint="eastAsia" w:ascii="仿宋_GB2312" w:hAnsi="宋体" w:eastAsia="仿宋_GB2312" w:cs="Tahoma"/>
          <w:color w:val="000000"/>
          <w:kern w:val="0"/>
          <w:sz w:val="32"/>
          <w:szCs w:val="32"/>
          <w:lang w:eastAsia="zh-CN"/>
        </w:rPr>
        <w:t>二</w:t>
      </w:r>
      <w:r>
        <w:rPr>
          <w:rFonts w:hint="eastAsia" w:ascii="仿宋_GB2312" w:hAnsi="宋体" w:eastAsia="仿宋_GB2312" w:cs="Tahoma"/>
          <w:color w:val="000000"/>
          <w:kern w:val="0"/>
          <w:sz w:val="32"/>
          <w:szCs w:val="32"/>
        </w:rPr>
        <w:t>批）目录予以公布。</w:t>
      </w:r>
    </w:p>
    <w:p>
      <w:pPr>
        <w:widowControl/>
        <w:snapToGrid w:val="0"/>
        <w:spacing w:before="100" w:beforeAutospacing="1" w:after="100" w:afterAutospacing="1"/>
        <w:jc w:val="center"/>
        <w:rPr>
          <w:rFonts w:ascii="仿宋" w:hAnsi="仿宋" w:eastAsia="仿宋" w:cs="Tahoma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Tahoma"/>
          <w:color w:val="000000"/>
          <w:kern w:val="0"/>
          <w:sz w:val="30"/>
          <w:szCs w:val="30"/>
        </w:rPr>
        <w:t>平顶山市机动车排放检测机构目录(第二十</w:t>
      </w:r>
      <w:r>
        <w:rPr>
          <w:rFonts w:hint="eastAsia" w:ascii="仿宋" w:hAnsi="仿宋" w:eastAsia="仿宋" w:cs="Tahoma"/>
          <w:color w:val="000000"/>
          <w:kern w:val="0"/>
          <w:sz w:val="30"/>
          <w:szCs w:val="30"/>
          <w:lang w:eastAsia="zh-CN"/>
        </w:rPr>
        <w:t>二</w:t>
      </w:r>
      <w:r>
        <w:rPr>
          <w:rFonts w:hint="eastAsia" w:ascii="仿宋" w:hAnsi="仿宋" w:eastAsia="仿宋" w:cs="Tahoma"/>
          <w:color w:val="000000"/>
          <w:kern w:val="0"/>
          <w:sz w:val="30"/>
          <w:szCs w:val="30"/>
        </w:rPr>
        <w:t>批)</w:t>
      </w:r>
    </w:p>
    <w:tbl>
      <w:tblPr>
        <w:tblW w:w="139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2590"/>
        <w:gridCol w:w="2271"/>
        <w:gridCol w:w="2271"/>
        <w:gridCol w:w="1986"/>
        <w:gridCol w:w="852"/>
        <w:gridCol w:w="1980"/>
        <w:gridCol w:w="1345"/>
      </w:tblGrid>
      <w:tr>
        <w:trPr>
          <w:trHeight w:val="887" w:hRule="atLeast"/>
          <w:jc w:val="center"/>
        </w:trPr>
        <w:tc>
          <w:tcPr>
            <w:tcW w:w="67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序号</w:t>
            </w:r>
          </w:p>
        </w:tc>
        <w:tc>
          <w:tcPr>
            <w:tcW w:w="2590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单位名称</w:t>
            </w:r>
          </w:p>
        </w:tc>
        <w:tc>
          <w:tcPr>
            <w:tcW w:w="2271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检测类别</w:t>
            </w:r>
          </w:p>
        </w:tc>
        <w:tc>
          <w:tcPr>
            <w:tcW w:w="2271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有效期</w:t>
            </w:r>
          </w:p>
        </w:tc>
        <w:tc>
          <w:tcPr>
            <w:tcW w:w="1986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地址</w:t>
            </w:r>
          </w:p>
        </w:tc>
        <w:tc>
          <w:tcPr>
            <w:tcW w:w="852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联系人</w:t>
            </w:r>
          </w:p>
        </w:tc>
        <w:tc>
          <w:tcPr>
            <w:tcW w:w="1980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联系电话</w:t>
            </w:r>
          </w:p>
        </w:tc>
        <w:tc>
          <w:tcPr>
            <w:tcW w:w="134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备注</w:t>
            </w:r>
          </w:p>
        </w:tc>
      </w:tr>
      <w:tr>
        <w:trPr>
          <w:cantSplit/>
          <w:trHeight w:val="2092" w:hRule="atLeast"/>
          <w:jc w:val="center"/>
        </w:trPr>
        <w:tc>
          <w:tcPr>
            <w:tcW w:w="670" w:type="dxa"/>
            <w:vAlign w:val="center"/>
          </w:tcPr>
          <w:p>
            <w:pPr>
              <w:widowControl/>
              <w:spacing w:before="100" w:beforeAutospacing="1" w:after="100" w:afterAutospacing="1" w:line="469" w:lineRule="atLeast"/>
              <w:jc w:val="center"/>
              <w:rPr>
                <w:rFonts w:ascii="仿宋" w:hAnsi="仿宋" w:eastAsia="仿宋" w:cs="Tahoma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590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仿宋" w:hAnsi="仿宋" w:eastAsia="仿宋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  <w:lang w:eastAsia="zh-CN"/>
              </w:rPr>
              <w:t>宝丰县瑞森机动车检测有限公司</w:t>
            </w:r>
          </w:p>
        </w:tc>
        <w:tc>
          <w:tcPr>
            <w:tcW w:w="2271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B类（汽油车、重型柴油车）</w:t>
            </w:r>
          </w:p>
        </w:tc>
        <w:tc>
          <w:tcPr>
            <w:tcW w:w="2271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2020年9月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15</w:t>
            </w:r>
            <w:r>
              <w:rPr>
                <w:rFonts w:hint="eastAsia" w:ascii="仿宋" w:hAnsi="仿宋" w:eastAsia="仿宋"/>
                <w:szCs w:val="21"/>
              </w:rPr>
              <w:t>日至2026年9月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14</w:t>
            </w:r>
            <w:r>
              <w:rPr>
                <w:rFonts w:hint="eastAsia" w:ascii="仿宋" w:hAnsi="仿宋" w:eastAsia="仿宋"/>
                <w:szCs w:val="21"/>
              </w:rPr>
              <w:t>日</w:t>
            </w:r>
          </w:p>
        </w:tc>
        <w:tc>
          <w:tcPr>
            <w:tcW w:w="1986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河南省平顶山市</w:t>
            </w:r>
            <w:r>
              <w:rPr>
                <w:rFonts w:hint="eastAsia" w:ascii="仿宋" w:hAnsi="仿宋" w:eastAsia="仿宋"/>
                <w:szCs w:val="21"/>
                <w:lang w:eastAsia="zh-CN"/>
              </w:rPr>
              <w:t>宝丰县平西高速路口西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100米路南</w:t>
            </w:r>
          </w:p>
        </w:tc>
        <w:tc>
          <w:tcPr>
            <w:tcW w:w="852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 w:line="469" w:lineRule="atLeast"/>
              <w:jc w:val="center"/>
              <w:rPr>
                <w:rFonts w:hint="eastAsia" w:ascii="仿宋" w:hAnsi="仿宋" w:eastAsia="仿宋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  <w:lang w:eastAsia="zh-CN"/>
              </w:rPr>
              <w:t>谢永钢</w:t>
            </w:r>
          </w:p>
        </w:tc>
        <w:tc>
          <w:tcPr>
            <w:tcW w:w="1980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 w:line="469" w:lineRule="atLeas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0375—2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368777</w:t>
            </w:r>
            <w:bookmarkStart w:id="0" w:name="_GoBack"/>
            <w:bookmarkEnd w:id="0"/>
          </w:p>
        </w:tc>
        <w:tc>
          <w:tcPr>
            <w:tcW w:w="1345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widowControl/>
        <w:wordWrap w:val="0"/>
        <w:spacing w:before="100" w:beforeAutospacing="1" w:after="100" w:afterAutospacing="1" w:line="469" w:lineRule="atLeast"/>
        <w:jc w:val="left"/>
      </w:pPr>
    </w:p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style w:type="paragraph" w:default="1" w:styleId="1">
    <w:name w:val="Normal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</w:style>
  <w:style w:type="paragraph" w:styleId="2">
    <w:name w:val="批注框文本"/>
    <w:basedOn w:val="1"/>
    <w:link w:val="3"/>
    <w:rPr>
      <w:kern w:val="2"/>
      <w:sz w:val="18"/>
      <w:szCs w:val="18"/>
    </w:rPr>
  </w:style>
  <w:style w:type="character" w:customStyle="1" w:styleId="3">
    <w:name w:val="批注框文本 Char"/>
    <w:basedOn w:val="4"/>
    <w:link w:val="2"/>
    <w:semiHidden/>
    <w:rPr>
      <w:kern w:val="2"/>
      <w:sz w:val="18"/>
      <w:szCs w:val="18"/>
    </w:rPr>
  </w:style>
  <w:style w:type="paragraph" w:styleId="5">
    <w:name w:val="footer"/>
    <w:basedOn w:val="1"/>
    <w:link w:val="6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character" w:customStyle="1" w:styleId="6">
    <w:name w:val="页脚 Char"/>
    <w:basedOn w:val="4"/>
    <w:link w:val="5"/>
    <w:semiHidden/>
    <w:rPr>
      <w:kern w:val="2"/>
      <w:sz w:val="18"/>
      <w:szCs w:val="18"/>
    </w:rPr>
  </w:style>
  <w:style w:type="paragraph" w:styleId="7">
    <w:name w:val="header"/>
    <w:basedOn w:val="1"/>
    <w:link w:val="8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  <w:style w:type="character" w:customStyle="1" w:styleId="8">
    <w:name w:val="页眉 Char"/>
    <w:basedOn w:val="4"/>
    <w:link w:val="7"/>
    <w:semiHidden/>
    <w:rPr>
      <w:kern w:val="2"/>
      <w:sz w:val="18"/>
      <w:szCs w:val="18"/>
    </w:rPr>
  </w:style>
  <w:style w:type="character" w:styleId="9">
    <w:name w:val="Strong"/>
    <w:rPr>
      <w:b/>
      <w:bCs/>
    </w:rPr>
  </w:style>
  <w:style w:type="paragraph" w:customStyle="1" w:styleId="10">
    <w:name w:val="Normal (Web)"/>
    <w:basedOn w:val="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37</Words>
  <Characters>215</Characters>
  <Lines>1</Lines>
  <Paragraphs>1</Paragraphs>
  <TotalTime>0</TotalTime>
  <ScaleCrop>false</ScaleCrop>
  <LinksUpToDate>false</LinksUpToDate>
  <CharactersWithSpaces>0</CharactersWithSpaces>
  <Application>WPS Office 专业版_9.1.0.4167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2020-08-24T09:49:00Z</dcterms:created>
  <dc:creator>雨林木风</dc:creator>
  <cp:lastPrinted>2020-10-19T08:35:35Z</cp:lastPrinted>
  <dcterms:modified xsi:type="dcterms:W3CDTF">2020-10-19T08:35:38Z</dcterms:modified>
  <dc:title>平顶山市环境保护局关于公布机动车排放检测机构(第一批)的公告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2052-9.1.0.4167</vt:lpwstr>
  </property>
</Properties>
</file>