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ind w:firstLine="440" w:firstLineChars="100"/>
        <w:jc w:val="center"/>
        <w:rPr>
          <w:rFonts w:ascii="方正小标宋简体" w:hAnsi="宋体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平顶山市生态环境局关于公布机动车排放检测机构(第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  <w:lang w:eastAsia="zh-CN"/>
        </w:rPr>
        <w:t>二十八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批)的公告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（202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年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03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月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日）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仿宋_GB2312" w:hAnsi="宋体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按照《中华人民共和国大气污染防治法》（2015年8月29日修订）的要求，现将平顶山市机动车排放检测机构（第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二十八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批）目录予以公布。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ascii="仿宋" w:hAnsi="仿宋" w:eastAsia="仿宋" w:cs="Tahom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ahoma"/>
          <w:color w:val="000000"/>
          <w:kern w:val="0"/>
          <w:sz w:val="30"/>
          <w:szCs w:val="30"/>
        </w:rPr>
        <w:t>平顶山市机动车排放检测机构目录(第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  <w:lang w:eastAsia="zh-CN"/>
        </w:rPr>
        <w:t>二十八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</w:rPr>
        <w:t>批)</w:t>
      </w:r>
    </w:p>
    <w:tbl>
      <w:tblPr>
        <w:tblW w:w="13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581"/>
        <w:gridCol w:w="2263"/>
        <w:gridCol w:w="2263"/>
        <w:gridCol w:w="1980"/>
        <w:gridCol w:w="849"/>
        <w:gridCol w:w="1556"/>
        <w:gridCol w:w="1758"/>
      </w:tblGrid>
      <w:tr>
        <w:trPr>
          <w:trHeight w:val="1067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检测类别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有效期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地址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rPr>
          <w:cantSplit/>
          <w:trHeight w:val="2073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before="100" w:beforeAutospacing="1" w:after="100" w:afterAutospacing="1" w:line="469" w:lineRule="atLeas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平顶山市恒昌</w:t>
            </w:r>
            <w:r>
              <w:rPr>
                <w:rFonts w:hint="eastAsia" w:ascii="仿宋" w:hAnsi="仿宋" w:eastAsia="仿宋"/>
                <w:szCs w:val="21"/>
              </w:rPr>
              <w:t>机动车检测有限公司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汽油车、轻型柴油车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日至202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eastAsia="zh-CN"/>
              </w:rPr>
              <w:t>鲁山县张良镇福林庄南村口</w:t>
            </w: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3组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469" w:lineRule="atLeas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eastAsia="zh-CN"/>
              </w:rPr>
              <w:t>任宝林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469" w:lineRule="atLeas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  <w:lang w:val="en-US" w:eastAsia="zh-CN"/>
              </w:rPr>
              <w:t>0375-281777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widowControl/>
        <w:wordWrap w:val="0"/>
        <w:spacing w:before="100" w:beforeAutospacing="1" w:after="100" w:afterAutospacing="1" w:line="469" w:lineRule="atLeast"/>
        <w:jc w:val="left"/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微软雅黑"/>
    <w:panose1 w:val="00000000000000000000"/>
    <w:charset w:val="86"/>
    <w:family w:val="auto"/>
    <w:pitch w:val="default"/>
    <w:sig w:usb0="00000000" w:usb1="38CF7CFA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3">
    <w:name w:val="页脚 Char"/>
    <w:basedOn w:val="4"/>
    <w:link w:val="2"/>
    <w:semiHidden/>
    <w:rPr>
      <w:kern w:val="2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Char"/>
    <w:basedOn w:val="4"/>
    <w:link w:val="5"/>
    <w:semiHidden/>
    <w:rPr>
      <w:kern w:val="2"/>
      <w:sz w:val="18"/>
      <w:szCs w:val="18"/>
    </w:rPr>
  </w:style>
  <w:style w:type="character" w:styleId="7">
    <w:name w:val="Strong"/>
    <w:rPr>
      <w:b/>
      <w:bCs/>
    </w:rPr>
  </w:style>
  <w:style w:type="paragraph" w:customStyle="1" w:styleId="8">
    <w:name w:val="批注框文本 Char Char"/>
    <w:basedOn w:val="1"/>
    <w:link w:val="10"/>
    <w:rPr>
      <w:kern w:val="2"/>
      <w:sz w:val="18"/>
      <w:szCs w:val="18"/>
    </w:rPr>
  </w:style>
  <w:style w:type="paragraph" w:customStyle="1" w:styleId="9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 Char Char Char"/>
    <w:basedOn w:val="4"/>
    <w:link w:val="8"/>
    <w:semiHidden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40</Words>
  <Characters>234</Characters>
  <Lines>1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2020-08-07T09:59:00Z</dcterms:created>
  <dc:creator>雨林木风</dc:creator>
  <cp:lastPrinted>2021-03-22T14:41:32Z</cp:lastPrinted>
  <dcterms:modified xsi:type="dcterms:W3CDTF">2021-03-22T14:42:57Z</dcterms:modified>
  <dc:title>平顶山市环境保护局关于公布机动车排放检测机构(第一批)的公告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